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" w:hAnsi="Calibri" w:eastAsia="Calibri" w:cs="Calibri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План реализации муниципального проекта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«Театр глазами детей»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в МБДОУ «Детский сад № 36» г. Чебоксары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на 202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1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-202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2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color w:val="FF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FF0000"/>
          <w:sz w:val="28"/>
          <w:szCs w:val="28"/>
          <w:lang w:eastAsia="ru-RU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8"/>
        <w:gridCol w:w="2674"/>
        <w:gridCol w:w="2674"/>
        <w:gridCol w:w="2674"/>
      </w:tblGrid>
      <w:tr>
        <w:trPr/>
        <w:tc>
          <w:tcPr>
            <w:tcW w:w="154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9" w:hanging="0"/>
              <w:jc w:val="center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Месяц</w:t>
            </w:r>
          </w:p>
        </w:tc>
        <w:tc>
          <w:tcPr>
            <w:tcW w:w="2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Работа с детьми</w:t>
            </w:r>
          </w:p>
        </w:tc>
        <w:tc>
          <w:tcPr>
            <w:tcW w:w="2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Работа с педагогами</w:t>
            </w:r>
          </w:p>
        </w:tc>
        <w:tc>
          <w:tcPr>
            <w:tcW w:w="2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Работа с родителями и социумом</w:t>
            </w:r>
          </w:p>
        </w:tc>
      </w:tr>
      <w:tr>
        <w:trPr/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Знакомство с театральными профессиями  (режиссер, гример, костюмер, суфлер, актер, оператор, рабочий сцены и т. д.)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Мастер — класс  «Домашний театр».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Calibri"/>
                <w:color w:val="000000"/>
                <w:sz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ru-RU" w:bidi="ar-SA"/>
              </w:rPr>
              <w:t>Консультация «Значение театрализованного воспитания для детей дошкольного возраста».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онсультация «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ru-RU" w:bidi="ar-SA"/>
              </w:rPr>
              <w:t>Как устроить домашний театр для детей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». (Изготовление родителями домашних кукольных театров).</w:t>
            </w:r>
          </w:p>
        </w:tc>
      </w:tr>
      <w:tr>
        <w:trPr/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Осенняя сказка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«Веселая огородия»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Участие в постановке осенних утренников.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Изготовление Театральных декорации и костюмов для театра. Мастер-классы от родителей: «Маски овощей»</w:t>
            </w:r>
          </w:p>
        </w:tc>
      </w:tr>
      <w:tr>
        <w:trPr/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«Театральная страна»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Рассказ-беседа о театрах, видов театров. Знакомство с театрами г.Чебоксары (рассматривание открыток и иллюстраций с изображением театров города Чебоксары).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Виртуальный тур в Чувашский государственный театр кукол»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Организация выставки-зоны по театрализованной деятельности  «Театр в группе». Составление тематических альбомов «Театральная страна»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(альбом с фогографиями театров г.Чебоксары.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Организация выставки-зоны по театрализованной деятельности  «Театр в группе» с помощью родителей</w:t>
            </w:r>
          </w:p>
        </w:tc>
      </w:tr>
      <w:tr>
        <w:trPr/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«Новогодний карнавал»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Подбор и распределение ролей, изготовление костюмов. Чтение детям произведений, по которым будут драматизации.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Помощь в изготовлении костюмов к Новогодним представлениям</w:t>
            </w:r>
          </w:p>
        </w:tc>
      </w:tr>
      <w:tr>
        <w:trPr/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«Сказочный сундучок» - игра -викторина.. Онлайн -экскурсия 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библиотеку. 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Консультация для воспитателей «Театрализованные игры в детском саду».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ru-RU" w:bidi="ar-SA"/>
              </w:rPr>
              <w:t>«Условия для развития театральных игр и приобщение детей к театральной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ru-RU" w:bidi="ar-SA"/>
              </w:rPr>
              <w:t>деятельности»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Оформление уголка библиотеки «Сказки для детей» с помощью родителей.</w:t>
            </w:r>
          </w:p>
        </w:tc>
      </w:tr>
      <w:tr>
        <w:trPr/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Февраль 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Тематические занятия «Живые эмоции».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Виртуальный тур в  Чувашский государственный театр оперы и балета 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Практикум «Живые эмоции» Онлайн — консультация «Путешествие язычка» - артикуляционная гимнастика.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Онлайн консультация «Домашний театр, как средство обучить ребенка общению».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Практикум «Живые эмоции» </w:t>
            </w:r>
          </w:p>
        </w:tc>
      </w:tr>
      <w:tr>
        <w:trPr/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Март 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детских рисунков «Театральная палитра»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Подготовка мультимедийной презентации «Мир театра»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фотоколлаж «Мы -актеры» </w:t>
            </w:r>
          </w:p>
        </w:tc>
      </w:tr>
      <w:tr>
        <w:trPr/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Апрель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«Сказки народов родного края»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Виртуальный тур в Чувашский государственный академический драматический театр имени К. В. Иванова 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Инсценирование сказки «Лиса — плясунья» («Тиле тус»). Просмотр  мультфильмов по мотива чувашских народных сказок: «Как ловили луну», «Сосна и ель», «Юрапи», «Сармантей», «Иван — Батыр», «Хевел», «Дети ветра» и т.д.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ыставка «Я и театр» - с фотографиями посещения театров детей и родителей.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97" w:hRule="atLeast"/>
        </w:trPr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67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Знакомство детей с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пальчиковым театром.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Обыгрывание сказки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«Колобок».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ru-RU" w:bidi="ar-SA"/>
              </w:rPr>
              <w:t xml:space="preserve">ормировать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highlight w:val="white"/>
                <w:lang w:val="ru-RU" w:eastAsia="ru-RU" w:bidi="ar-SA"/>
              </w:rPr>
              <w:t xml:space="preserve">навыки кукловождения.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                                        </w:t>
            </w:r>
          </w:p>
        </w:tc>
        <w:tc>
          <w:tcPr>
            <w:tcW w:w="2674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Семинар-практикум            Изготовление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пальчиковым театром       «Влияние пальчикового    вязанного пальчикого театра на развитие мелкой моторики».</w:t>
            </w:r>
          </w:p>
        </w:tc>
        <w:tc>
          <w:tcPr>
            <w:tcW w:w="267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астер – класс Изготовление вязанного пальчикового театра с помощью родителей. </w:t>
            </w:r>
          </w:p>
        </w:tc>
      </w:tr>
      <w:tr>
        <w:trPr>
          <w:trHeight w:val="397" w:hRule="atLeast"/>
        </w:trPr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Июнь-август</w:t>
            </w:r>
          </w:p>
        </w:tc>
        <w:tc>
          <w:tcPr>
            <w:tcW w:w="5348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Летний театр. </w:t>
            </w:r>
          </w:p>
        </w:tc>
        <w:tc>
          <w:tcPr>
            <w:tcW w:w="267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b/>
          <w:b/>
          <w:lang w:eastAsia="ru-RU"/>
        </w:rPr>
      </w:pPr>
      <w:r>
        <w:rPr>
          <w:rFonts w:eastAsia="Calibri" w:cs="Calibri"/>
          <w:b/>
          <w:lang w:eastAsia="ru-RU"/>
        </w:rPr>
      </w:r>
    </w:p>
    <w:p>
      <w:pPr>
        <w:pStyle w:val="Normal"/>
        <w:spacing w:lineRule="auto" w:line="276" w:before="0" w:after="200"/>
        <w:jc w:val="center"/>
        <w:rPr>
          <w:rFonts w:ascii="Calibri" w:hAnsi="Calibri" w:eastAsia="Calibri" w:cs="Calibri"/>
          <w:b/>
          <w:b/>
          <w:lang w:eastAsia="ru-RU"/>
        </w:rPr>
      </w:pPr>
      <w:r>
        <w:rPr>
          <w:rFonts w:eastAsia="Calibri" w:cs="Calibri"/>
          <w:b/>
          <w:lang w:eastAsia="ru-RU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Calibri"/>
          <w:lang w:eastAsia="ru-RU"/>
        </w:rPr>
      </w:pPr>
      <w:r>
        <w:rPr>
          <w:rFonts w:eastAsia="Calibri" w:cs="Calibri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a3e7c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355</Words>
  <Characters>2594</Characters>
  <CharactersWithSpaces>3097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2020-09-16T05:24:00Z</dcterms:created>
  <dc:creator>Пользователь</dc:creator>
  <dc:description/>
  <dc:language>ru-RU</dc:language>
  <cp:lastModifiedBy/>
  <dcterms:modified xsi:type="dcterms:W3CDTF">2021-09-03T12:16:36Z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